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31.05.2018 N 638</w:t>
              <w:br/>
              <w:t xml:space="preserve">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2018 г. N 638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СБОРА И ОБОБЩЕНИЯ ИНФОРМАЦИИ О КАЧЕСТВЕ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В СФЕРЕ КУЛЬТУРЫ, ОХРАНЫ ЗДОРОВЬЯ,</w:t>
      </w:r>
    </w:p>
    <w:p>
      <w:pPr>
        <w:pStyle w:val="2"/>
        <w:jc w:val="center"/>
      </w:pPr>
      <w:r>
        <w:rPr>
          <w:sz w:val="20"/>
        </w:rPr>
        <w:t xml:space="preserve">ОБРАЗОВАНИЯ, СОЦИАЛЬНОГО ОБСЛУЖИВАНИЯ И ФЕДЕРАЛЬНЫМИ</w:t>
      </w:r>
    </w:p>
    <w:p>
      <w:pPr>
        <w:pStyle w:val="2"/>
        <w:jc w:val="center"/>
      </w:pPr>
      <w:r>
        <w:rPr>
          <w:sz w:val="20"/>
        </w:rPr>
        <w:t xml:space="preserve">УЧРЕЖДЕНИЯМИ МЕДИКО-СОЦИАЛЬНОЙ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частью 3 статьи 11</w:t>
        </w:r>
      </w:hyperlink>
      <w:r>
        <w:rPr>
          <w:sz w:val="20"/>
        </w:rP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638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СБОРА И ОБОБЩЕНИЯ ИНФОРМАЦИИ О КАЧЕСТВЕ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В СФЕРЕ КУЛЬТУРЫ, ОХРАНЫ ЗДОРОВЬЯ,</w:t>
      </w:r>
    </w:p>
    <w:p>
      <w:pPr>
        <w:pStyle w:val="2"/>
        <w:jc w:val="center"/>
      </w:pPr>
      <w:r>
        <w:rPr>
          <w:sz w:val="20"/>
        </w:rPr>
        <w:t xml:space="preserve">ОБРАЗОВАНИЯ, СОЦИАЛЬНОГО ОБСЛУЖИВАНИЯ И ФЕДЕРАЛЬНЫМИ</w:t>
      </w:r>
    </w:p>
    <w:p>
      <w:pPr>
        <w:pStyle w:val="2"/>
        <w:jc w:val="center"/>
      </w:pPr>
      <w:r>
        <w:rPr>
          <w:sz w:val="20"/>
        </w:rPr>
        <w:t xml:space="preserve">УЧРЕЖДЕНИЯМИ МЕДИКО-СОЦИАЛЬНОЙ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</w:t>
      </w:r>
      <w:r>
        <w:rPr>
          <w:sz w:val="20"/>
        </w:rPr>
        <w:t xml:space="preserve">показателями</w:t>
      </w:r>
      <w:r>
        <w:rPr>
          <w:sz w:val="20"/>
        </w:rPr>
        <w:t xml:space="preserve">, характеризующими общие критерии оценки качества условий оказания услуг организациями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Источниками информации о качестве условий оказания услуг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результаты изучения условий оказания услуг организациями социальной сферы,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функционирование дистанционных способов обратной связи и взаимодействия с получателями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комфортных условий предоставления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для инвалидов помещений указанных организаций, прилегающих территорий и предоставляемых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hyperlink w:history="0" r:id="rId8" w:tooltip="Приказ Минтруда России от 30.10.2018 N 675н (ред. от 27.10.2023) &quot;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Зарегистрировано в Минюсте России 20.11.2018 N 52726) {КонсультантПлюс}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</w:t>
      </w:r>
      <w:hyperlink w:history="0" w:anchor="P39" w:tooltip="б) официальный сайт для размещения информации о государственных и муниципальных учреждениях в информационно-телекоммуникационной сети &quot;Интернет&quot;;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Отчет о выполненных работах по сбору и обобщению информации о качестве условий оказания услуг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</w:t>
      </w:r>
      <w:hyperlink w:history="0" r:id="rId9" w:tooltip="Приказ Минтруда России от 31.05.2018 N 344н &quot;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Зарегистрировано в Минюсте России 11.10.2018 N 52409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выводы и предложения по совершенствованию деятельности организаций социальной сферы.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31.05.2018 N 638</w:t>
            <w:br/>
            <w:t>"Об утверждении Правил сбора и обобщения информации о качестве услови...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20801&amp;dst=100259" TargetMode = "External"/>
	<Relationship Id="rId8" Type="http://schemas.openxmlformats.org/officeDocument/2006/relationships/hyperlink" Target="https://login.consultant.ru/link/?req=doc&amp;base=RZB&amp;n=465238&amp;dst=100009" TargetMode = "External"/>
	<Relationship Id="rId9" Type="http://schemas.openxmlformats.org/officeDocument/2006/relationships/hyperlink" Target="https://login.consultant.ru/link/?req=doc&amp;base=RZB&amp;n=308927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31.05.2018 N 638
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dc:title>
  <dcterms:created xsi:type="dcterms:W3CDTF">2024-03-14T12:18:25Z</dcterms:created>
</cp:coreProperties>
</file>